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FFA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隶书" w:hAnsi="隶书" w:eastAsia="隶书" w:cs="隶书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default" w:ascii="隶书" w:hAnsi="隶书" w:eastAsia="隶书" w:cs="隶书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富阳</w:t>
      </w:r>
      <w:r>
        <w:rPr>
          <w:rFonts w:hint="eastAsia" w:ascii="隶书" w:hAnsi="隶书" w:eastAsia="隶书" w:cs="隶书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院区</w:t>
      </w:r>
      <w:r>
        <w:rPr>
          <w:rFonts w:hint="default" w:ascii="隶书" w:hAnsi="隶书" w:eastAsia="隶书" w:cs="隶书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病区洗衣房</w:t>
      </w:r>
      <w:r>
        <w:rPr>
          <w:rFonts w:hint="eastAsia" w:ascii="隶书" w:hAnsi="隶书" w:eastAsia="隶书" w:cs="隶书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定做</w:t>
      </w:r>
      <w:r>
        <w:rPr>
          <w:rFonts w:hint="default" w:ascii="隶书" w:hAnsi="隶书" w:eastAsia="隶书" w:cs="隶书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晾衣架</w:t>
      </w:r>
      <w:r>
        <w:rPr>
          <w:rFonts w:hint="eastAsia" w:ascii="隶书" w:hAnsi="隶书" w:eastAsia="隶书" w:cs="隶书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、洗衣机烘干机隔板台面</w:t>
      </w:r>
    </w:p>
    <w:p w14:paraId="6C6604C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隶书" w:hAnsi="隶书" w:eastAsia="隶书" w:cs="隶书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清单</w:t>
      </w:r>
    </w:p>
    <w:bookmarkEnd w:id="0"/>
    <w:p w14:paraId="5610E29E">
      <w:pPr>
        <w:rPr>
          <w:rFonts w:hint="eastAsia"/>
          <w:lang w:val="en-US" w:eastAsia="zh-CN"/>
        </w:rPr>
      </w:pPr>
    </w:p>
    <w:tbl>
      <w:tblPr>
        <w:tblStyle w:val="15"/>
        <w:tblW w:w="10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"/>
        <w:gridCol w:w="2303"/>
        <w:gridCol w:w="987"/>
        <w:gridCol w:w="1207"/>
        <w:gridCol w:w="2159"/>
        <w:gridCol w:w="361"/>
        <w:gridCol w:w="239"/>
        <w:gridCol w:w="458"/>
        <w:gridCol w:w="776"/>
        <w:gridCol w:w="833"/>
        <w:gridCol w:w="1273"/>
      </w:tblGrid>
      <w:tr w14:paraId="1053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40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隶书" w:hAnsi="隶书" w:eastAsia="隶书" w:cs="隶书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default" w:ascii="隶书" w:hAnsi="隶书" w:eastAsia="隶书" w:cs="隶书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21个病区（不包括各类监护病房，另急诊病区、公卫楼2，4楼因布局不同，仅需满足活动/固定晾衣功能即可），预留</w:t>
            </w:r>
            <w:r>
              <w:rPr>
                <w:rFonts w:hint="eastAsia" w:ascii="隶书" w:hAnsi="隶书" w:eastAsia="隶书" w:cs="隶书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</w:t>
            </w:r>
            <w:r>
              <w:rPr>
                <w:rFonts w:hint="default" w:ascii="隶书" w:hAnsi="隶书" w:eastAsia="隶书" w:cs="隶书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3个楼层（3号楼16、17层；5号楼6楼）</w:t>
            </w:r>
            <w:r>
              <w:rPr>
                <w:rFonts w:hint="eastAsia" w:ascii="隶书" w:hAnsi="隶书" w:eastAsia="隶书" w:cs="隶书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也进行改造</w:t>
            </w:r>
          </w:p>
        </w:tc>
      </w:tr>
      <w:tr w14:paraId="631B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图例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8B1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drawing>
                <wp:inline distT="0" distB="0" distL="114300" distR="114300">
                  <wp:extent cx="1304925" cy="979170"/>
                  <wp:effectExtent l="0" t="0" r="11430" b="9525"/>
                  <wp:docPr id="2" name="图片 2" descr="b5e32bcdfb80d59ed83aa335ad7f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5e32bcdfb80d59ed83aa335ad7f3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04925" cy="97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晾衣架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、双杠晾衣架</w:t>
            </w:r>
          </w:p>
        </w:tc>
        <w:tc>
          <w:tcPr>
            <w:tcW w:w="12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长2米，高1.6米，宽60厘米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长2米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宽40厘米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高1.6米</w:t>
            </w:r>
          </w:p>
        </w:tc>
        <w:tc>
          <w:tcPr>
            <w:tcW w:w="2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双杠晾衣架：304不锈钢材质，管径32，壁厚1.5㎜，4个静音万向轮，带滴水托盘（壁厚2.0㎜，含下水打孔及管子）。  单杠晾衣架：304不锈钢材质，管径32，壁厚1.5㎜，4个静音万向轮。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按实结算</w:t>
            </w:r>
          </w:p>
        </w:tc>
      </w:tr>
      <w:tr w14:paraId="798F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drawing>
                <wp:inline distT="0" distB="0" distL="114300" distR="114300">
                  <wp:extent cx="1316355" cy="986790"/>
                  <wp:effectExtent l="0" t="0" r="17145" b="3810"/>
                  <wp:docPr id="1" name="图片 1" descr="127a491d6787b8dc588f8c33aa517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27a491d6787b8dc588f8c33aa5177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355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“七字型”面板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洗衣机烘干机上部隔板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130CM*80CM*翻边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材质：人造石，不锈钢支架固定。                   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E3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按实结算</w:t>
            </w:r>
          </w:p>
        </w:tc>
      </w:tr>
      <w:tr w14:paraId="4E9B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1A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合计金额</w:t>
            </w:r>
          </w:p>
        </w:tc>
        <w:tc>
          <w:tcPr>
            <w:tcW w:w="3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</w:tbl>
    <w:p w14:paraId="32E8C29B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3C00E236">
      <w:pPr>
        <w:pStyle w:val="5"/>
        <w:bidi w:val="0"/>
        <w:spacing w:before="0" w:after="0" w:line="240" w:lineRule="auto"/>
        <w:ind w:firstLine="241" w:firstLineChars="1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7F7F7"/>
        </w:rPr>
        <w:t>本项目按照实际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7F7F7"/>
          <w:lang w:eastAsia="zh-CN"/>
        </w:rPr>
        <w:t>交付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7F7F7"/>
        </w:rPr>
        <w:t>量签单确认结算，包括但不限于运费、税费、人工费、材料费、垃圾清运费等费用，其他任何费用不再另行结算。</w:t>
      </w:r>
    </w:p>
    <w:p w14:paraId="0F763C22">
      <w:pPr>
        <w:pStyle w:val="8"/>
        <w:rPr>
          <w:rFonts w:hint="eastAsia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M2ViODQ2ODUxNmEzNzAyMDZhZGFmNTY3OGFjZjQifQ=="/>
  </w:docVars>
  <w:rsids>
    <w:rsidRoot w:val="2BF91F79"/>
    <w:rsid w:val="021D055F"/>
    <w:rsid w:val="02AF297B"/>
    <w:rsid w:val="053F3003"/>
    <w:rsid w:val="078111D3"/>
    <w:rsid w:val="0B233F64"/>
    <w:rsid w:val="0D9B763F"/>
    <w:rsid w:val="10216504"/>
    <w:rsid w:val="12070A1A"/>
    <w:rsid w:val="1C75201A"/>
    <w:rsid w:val="1FF92BE6"/>
    <w:rsid w:val="25B37BAB"/>
    <w:rsid w:val="286807E9"/>
    <w:rsid w:val="2BF91F79"/>
    <w:rsid w:val="2D1D721A"/>
    <w:rsid w:val="2DE31003"/>
    <w:rsid w:val="2E1B123B"/>
    <w:rsid w:val="2F5A77C9"/>
    <w:rsid w:val="2FF92811"/>
    <w:rsid w:val="32593E63"/>
    <w:rsid w:val="33C7638B"/>
    <w:rsid w:val="34866582"/>
    <w:rsid w:val="3ADB4096"/>
    <w:rsid w:val="3CFF3446"/>
    <w:rsid w:val="3D5B0FCE"/>
    <w:rsid w:val="3F8C0ACC"/>
    <w:rsid w:val="425C1535"/>
    <w:rsid w:val="450E1DF5"/>
    <w:rsid w:val="476C7FFE"/>
    <w:rsid w:val="48701C82"/>
    <w:rsid w:val="4ACC0028"/>
    <w:rsid w:val="4CE13398"/>
    <w:rsid w:val="4DAD08C3"/>
    <w:rsid w:val="523D2563"/>
    <w:rsid w:val="59210E20"/>
    <w:rsid w:val="5F45173D"/>
    <w:rsid w:val="61E70B22"/>
    <w:rsid w:val="65BD4868"/>
    <w:rsid w:val="65DE3505"/>
    <w:rsid w:val="696B4ADF"/>
    <w:rsid w:val="6BFE20D7"/>
    <w:rsid w:val="6CF437E8"/>
    <w:rsid w:val="6DE836BB"/>
    <w:rsid w:val="735118AA"/>
    <w:rsid w:val="735E4C57"/>
    <w:rsid w:val="78370169"/>
    <w:rsid w:val="7F57045B"/>
    <w:rsid w:val="7F792F33"/>
    <w:rsid w:val="7FB9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tabs>
        <w:tab w:val="left" w:pos="360"/>
        <w:tab w:val="left" w:pos="432"/>
      </w:tabs>
      <w:spacing w:after="330" w:line="576" w:lineRule="auto"/>
      <w:jc w:val="center"/>
      <w:outlineLvl w:val="0"/>
    </w:pPr>
    <w:rPr>
      <w:rFonts w:ascii="Calibri" w:hAnsi="Calibri" w:eastAsia="黑体" w:cs="Times New Roman"/>
      <w:b/>
      <w:bCs/>
      <w:kern w:val="44"/>
      <w:sz w:val="36"/>
      <w:szCs w:val="44"/>
    </w:rPr>
  </w:style>
  <w:style w:type="paragraph" w:styleId="5">
    <w:name w:val="heading 2"/>
    <w:basedOn w:val="1"/>
    <w:next w:val="1"/>
    <w:qFormat/>
    <w:uiPriority w:val="9"/>
    <w:pPr>
      <w:keepNext/>
      <w:keepLines/>
      <w:autoSpaceDE/>
      <w:autoSpaceDN/>
      <w:adjustRightInd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color w:val="auto"/>
      <w:kern w:val="2"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100" w:after="100"/>
      <w:ind w:firstLine="1204" w:firstLineChars="200"/>
      <w:outlineLvl w:val="2"/>
    </w:pPr>
    <w:rPr>
      <w:rFonts w:ascii="Calibri" w:hAnsi="Calibri" w:eastAsia="仿宋" w:cs="Times New Roman"/>
      <w:b/>
      <w:bCs/>
      <w:kern w:val="0"/>
      <w:sz w:val="24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tabs>
        <w:tab w:val="left" w:pos="397"/>
      </w:tabs>
      <w:spacing w:line="372" w:lineRule="auto"/>
      <w:ind w:left="454" w:hanging="454" w:firstLineChars="200"/>
      <w:outlineLvl w:val="3"/>
    </w:pPr>
    <w:rPr>
      <w:rFonts w:ascii="Arial" w:hAnsi="Arial" w:eastAsia="仿宋" w:cs="Times New Roman"/>
      <w:bCs/>
      <w:kern w:val="0"/>
      <w:sz w:val="24"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9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after="60" w:line="288" w:lineRule="auto"/>
      <w:ind w:firstLine="1204" w:firstLineChars="200"/>
      <w:jc w:val="center"/>
      <w:outlineLvl w:val="0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12">
    <w:name w:val="Body Text First Indent"/>
    <w:basedOn w:val="8"/>
    <w:next w:val="13"/>
    <w:qFormat/>
    <w:uiPriority w:val="0"/>
    <w:pPr>
      <w:spacing w:line="288" w:lineRule="auto"/>
      <w:ind w:firstLine="420" w:firstLineChars="100"/>
    </w:pPr>
    <w:rPr>
      <w:rFonts w:ascii="Times New Roman" w:hAnsi="Times New Roman" w:eastAsia="宋体" w:cs="Times New Roman"/>
      <w:kern w:val="0"/>
      <w:szCs w:val="24"/>
    </w:rPr>
  </w:style>
  <w:style w:type="paragraph" w:styleId="13">
    <w:name w:val="Body Text First Indent 2"/>
    <w:basedOn w:val="9"/>
    <w:next w:val="14"/>
    <w:qFormat/>
    <w:uiPriority w:val="0"/>
    <w:pPr>
      <w:spacing w:line="288" w:lineRule="auto"/>
      <w:ind w:firstLine="420" w:firstLineChars="200"/>
    </w:pPr>
    <w:rPr>
      <w:rFonts w:ascii="宋体" w:hAnsi="Courier New" w:eastAsia="宋体" w:cs="Times New Roman"/>
      <w:spacing w:val="-4"/>
      <w:kern w:val="0"/>
      <w:sz w:val="20"/>
      <w:szCs w:val="24"/>
    </w:rPr>
  </w:style>
  <w:style w:type="paragraph" w:customStyle="1" w:styleId="14">
    <w:name w:val="biaoti1"/>
    <w:basedOn w:val="4"/>
    <w:qFormat/>
    <w:uiPriority w:val="0"/>
    <w:pPr>
      <w:tabs>
        <w:tab w:val="clear" w:pos="360"/>
      </w:tabs>
      <w:spacing w:line="360" w:lineRule="auto"/>
      <w:ind w:left="431" w:hanging="431" w:hangingChars="200"/>
      <w:jc w:val="left"/>
    </w:pPr>
    <w:rPr>
      <w:rFonts w:ascii="Times New Roman" w:hAnsi="Times New Roman" w:eastAsia="宋体"/>
    </w:rPr>
  </w:style>
  <w:style w:type="table" w:styleId="16">
    <w:name w:val="Table Grid"/>
    <w:basedOn w:val="1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paragraph" w:customStyle="1" w:styleId="19">
    <w:name w:val="toc 71"/>
    <w:next w:val="1"/>
    <w:qFormat/>
    <w:uiPriority w:val="0"/>
    <w:pPr>
      <w:wordWrap w:val="0"/>
      <w:ind w:left="255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632</Characters>
  <Lines>0</Lines>
  <Paragraphs>0</Paragraphs>
  <TotalTime>3</TotalTime>
  <ScaleCrop>false</ScaleCrop>
  <LinksUpToDate>false</LinksUpToDate>
  <CharactersWithSpaces>713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2022-05-17T07:51:00Z</dcterms:created>
  <dc:creator>范</dc:creator>
  <cp:lastModifiedBy>UU's Baba</cp:lastModifiedBy>
  <dcterms:modified xsi:type="dcterms:W3CDTF">2025-08-01T08:53:32Z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2B8B6778BB574D558245BE9D99B8AB52_13</vt:lpwstr>
  </property>
  <property fmtid="{D5CDD505-2E9C-101B-9397-08002B2CF9AE}" pid="4" name="KSOTemplateDocerSaveRecord">
    <vt:lpwstr>eyJoZGlkIjoiOWIyNjBmOWM3NjI2NTdiODdiZDRmODgzMmYzMmU5NjAiLCJ1c2VySWQiOiIyNDYyMTQ4NzUifQ==</vt:lpwstr>
  </property>
</Properties>
</file>